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D326E6" w:rsidP="00D326E6">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市公安局技防办要求在居民住在小区等技</w:t>
      </w:r>
      <w:proofErr w:type="gramStart"/>
      <w:r>
        <w:rPr>
          <w:rStyle w:val="a3"/>
          <w:rFonts w:ascii="微软雅黑" w:eastAsia="微软雅黑" w:hAnsi="微软雅黑" w:hint="eastAsia"/>
          <w:color w:val="4A4A4A"/>
          <w:shd w:val="clear" w:color="auto" w:fill="FFFFFF"/>
        </w:rPr>
        <w:t>防项目</w:t>
      </w:r>
      <w:proofErr w:type="gramEnd"/>
      <w:r>
        <w:rPr>
          <w:rStyle w:val="a3"/>
          <w:rFonts w:ascii="微软雅黑" w:eastAsia="微软雅黑" w:hAnsi="微软雅黑" w:hint="eastAsia"/>
          <w:color w:val="4A4A4A"/>
          <w:shd w:val="clear" w:color="auto" w:fill="FFFFFF"/>
        </w:rPr>
        <w:t>中推广使用电子围栏周界报警系统</w:t>
      </w:r>
    </w:p>
    <w:p w:rsidR="00D326E6" w:rsidRDefault="00D326E6" w:rsidP="00D326E6">
      <w:pPr>
        <w:rPr>
          <w:rFonts w:hint="eastAsia"/>
        </w:rPr>
      </w:pPr>
      <w:r>
        <w:rPr>
          <w:rFonts w:hint="eastAsia"/>
          <w:color w:val="4A4A4A"/>
          <w:sz w:val="18"/>
          <w:szCs w:val="18"/>
          <w:shd w:val="clear" w:color="auto" w:fill="FFFFFF"/>
        </w:rPr>
        <w:t>近期，市公安局技防办在对本市封闭型居民住宅小区开展安全防范检查中发现，目前绝大部分小区周界报警系统前端设备安装使用的是主动红外入侵探测器。由于主动红外入侵探测器存在难以克服和避免的缺陷，即容易受阳光照射、天气变化、物体遮挡而造成误报，特别是许多小区周边绿化生长较快，而物业公司修剪不及时，造成周界报警系统无法正常使用，技防设施形同虚设，未能起到防范作用。</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随着科学技术水平的不断发展，目前电子围栏式周界报警系统已日趋成熟，并已在许多重点单位和部分小区中得到应用。从实际使用情况看，电子围栏式周界报警系统除具有触发报警功能外，还具有实体防护功能，并能起到一定威慑作用。据使用单位反映，防范效果良好，并基本消除了误报。</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为此，市公安局技防办决定，从</w:t>
      </w:r>
      <w:r>
        <w:t>2007</w:t>
      </w:r>
      <w:r>
        <w:t>年</w:t>
      </w:r>
      <w:r>
        <w:t>8</w:t>
      </w:r>
      <w:r>
        <w:t>月</w:t>
      </w:r>
      <w:r>
        <w:t>20</w:t>
      </w:r>
      <w:r>
        <w:t>日起</w:t>
      </w:r>
      <w:r>
        <w:rPr>
          <w:rFonts w:hint="eastAsia"/>
          <w:color w:val="4A4A4A"/>
          <w:sz w:val="18"/>
          <w:szCs w:val="18"/>
          <w:shd w:val="clear" w:color="auto" w:fill="FFFFFF"/>
        </w:rPr>
        <w:t>，凡新评审的居民住宅小区等技防工程项目，周界报警系统原则上选用“电子围栏”等不易受环境影响产生误报的高新技术技防产品，主动红外入侵探测器可辅助使用。已签订合同的项目，技防工程从业单位应主动向建设单位说明情况，并提出变更申请。</w:t>
      </w:r>
      <w:r>
        <w:rPr>
          <w:rFonts w:hint="eastAsia"/>
          <w:color w:val="4A4A4A"/>
          <w:sz w:val="18"/>
          <w:szCs w:val="18"/>
        </w:rPr>
        <w:br/>
      </w:r>
      <w:r>
        <w:rPr>
          <w:rFonts w:hint="eastAsia"/>
          <w:color w:val="4A4A4A"/>
          <w:sz w:val="18"/>
          <w:szCs w:val="18"/>
          <w:shd w:val="clear" w:color="auto" w:fill="FFFFFF"/>
        </w:rPr>
        <w:t>   </w:t>
      </w:r>
      <w:r>
        <w:rPr>
          <w:rStyle w:val="apple-converted-space"/>
          <w:rFonts w:hint="eastAsia"/>
          <w:color w:val="4A4A4A"/>
          <w:sz w:val="18"/>
          <w:szCs w:val="18"/>
          <w:shd w:val="clear" w:color="auto" w:fill="FFFFFF"/>
        </w:rPr>
        <w:t> </w:t>
      </w:r>
      <w:r>
        <w:rPr>
          <w:rFonts w:hint="eastAsia"/>
          <w:color w:val="4A4A4A"/>
          <w:sz w:val="18"/>
          <w:szCs w:val="18"/>
          <w:shd w:val="clear" w:color="auto" w:fill="FFFFFF"/>
        </w:rPr>
        <w:t>另外，为进一步加强居民住宅小区技防工程质量监督管理，从</w:t>
      </w:r>
      <w:r>
        <w:t>8</w:t>
      </w:r>
      <w:r>
        <w:t>月</w:t>
      </w:r>
      <w:r>
        <w:t>25</w:t>
      </w:r>
      <w:r>
        <w:t>日起</w:t>
      </w:r>
      <w:r>
        <w:rPr>
          <w:rFonts w:hint="eastAsia"/>
          <w:color w:val="4A4A4A"/>
          <w:sz w:val="18"/>
          <w:szCs w:val="18"/>
          <w:shd w:val="clear" w:color="auto" w:fill="FFFFFF"/>
        </w:rPr>
        <w:t>，凡新建居民小区的技防工程项目（包括三级工程）均应报市局技防办组织评审、验收。</w:t>
      </w:r>
      <w:bookmarkStart w:id="0" w:name="_GoBack"/>
      <w:bookmarkEnd w:id="0"/>
    </w:p>
    <w:sectPr w:rsidR="00D326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6E6"/>
    <w:rsid w:val="00651FDD"/>
    <w:rsid w:val="00D326E6"/>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26E6"/>
    <w:rPr>
      <w:b/>
      <w:bCs/>
    </w:rPr>
  </w:style>
  <w:style w:type="character" w:customStyle="1" w:styleId="apple-converted-space">
    <w:name w:val="apple-converted-space"/>
    <w:basedOn w:val="a0"/>
    <w:rsid w:val="00D32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26E6"/>
    <w:rPr>
      <w:b/>
      <w:bCs/>
    </w:rPr>
  </w:style>
  <w:style w:type="character" w:customStyle="1" w:styleId="apple-converted-space">
    <w:name w:val="apple-converted-space"/>
    <w:basedOn w:val="a0"/>
    <w:rsid w:val="00D32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2016-03-22T03:49:00Z</dcterms:created>
  <dcterms:modified xsi:type="dcterms:W3CDTF">2016-03-22T03:51:00Z</dcterms:modified>
</cp:coreProperties>
</file>